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AC" w:rsidRDefault="00A12AAC" w:rsidP="00A12AAC">
      <w:pPr>
        <w:pStyle w:val="a6"/>
        <w:spacing w:line="360" w:lineRule="auto"/>
        <w:rPr>
          <w:sz w:val="32"/>
          <w:szCs w:val="24"/>
        </w:rPr>
      </w:pPr>
      <w:r>
        <w:rPr>
          <w:sz w:val="32"/>
          <w:szCs w:val="24"/>
        </w:rPr>
        <w:t>试卷分析的撰写要求</w:t>
      </w:r>
    </w:p>
    <w:p w:rsidR="00A12AAC" w:rsidRDefault="00A12AAC" w:rsidP="00A12AAC">
      <w:pPr>
        <w:pStyle w:val="a6"/>
        <w:spacing w:line="360" w:lineRule="auto"/>
        <w:jc w:val="left"/>
        <w:rPr>
          <w:rFonts w:hint="eastAsia"/>
          <w:sz w:val="32"/>
          <w:szCs w:val="24"/>
        </w:rPr>
      </w:pPr>
      <w:r>
        <w:rPr>
          <w:rFonts w:hint="eastAsia"/>
          <w:sz w:val="24"/>
          <w:szCs w:val="18"/>
        </w:rPr>
        <w:t xml:space="preserve">    </w:t>
      </w:r>
      <w:r>
        <w:rPr>
          <w:sz w:val="24"/>
          <w:szCs w:val="18"/>
        </w:rPr>
        <w:t>成绩登录后，要以班级为单位，认真填写</w:t>
      </w:r>
      <w:r>
        <w:rPr>
          <w:sz w:val="24"/>
          <w:szCs w:val="18"/>
        </w:rPr>
        <w:t>“</w:t>
      </w:r>
      <w:r>
        <w:rPr>
          <w:sz w:val="24"/>
          <w:szCs w:val="18"/>
        </w:rPr>
        <w:t>试卷分析统计表</w:t>
      </w:r>
      <w:r>
        <w:rPr>
          <w:sz w:val="24"/>
          <w:szCs w:val="18"/>
        </w:rPr>
        <w:t>”</w:t>
      </w:r>
      <w:r>
        <w:rPr>
          <w:sz w:val="24"/>
          <w:szCs w:val="18"/>
        </w:rPr>
        <w:t>。根据成绩分布从命题符合课程教学大纲程度、覆盖面、题型、题量、考生掌握程度、考生典型出错点等方面进行试卷分析，要写出试卷存在的问题并给出整改措施或建议</w:t>
      </w:r>
      <w:r>
        <w:rPr>
          <w:rFonts w:hint="eastAsia"/>
          <w:sz w:val="24"/>
          <w:szCs w:val="18"/>
        </w:rPr>
        <w:t>。具体要求为：</w:t>
      </w:r>
    </w:p>
    <w:p w:rsidR="00A12AAC" w:rsidRDefault="00A12AAC" w:rsidP="00A12AAC">
      <w:pPr>
        <w:wordWrap w:val="0"/>
        <w:spacing w:line="400" w:lineRule="exact"/>
        <w:rPr>
          <w:sz w:val="24"/>
          <w:szCs w:val="26"/>
        </w:rPr>
      </w:pPr>
      <w:r>
        <w:rPr>
          <w:sz w:val="26"/>
          <w:szCs w:val="26"/>
        </w:rPr>
        <w:t>     </w:t>
      </w:r>
      <w:r>
        <w:rPr>
          <w:sz w:val="24"/>
          <w:szCs w:val="26"/>
        </w:rPr>
        <w:t>（</w:t>
      </w:r>
      <w:r>
        <w:rPr>
          <w:sz w:val="24"/>
          <w:szCs w:val="26"/>
        </w:rPr>
        <w:t>1</w:t>
      </w:r>
      <w:r>
        <w:rPr>
          <w:sz w:val="24"/>
          <w:szCs w:val="26"/>
        </w:rPr>
        <w:t>）试题简要分析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br/>
        <w:t xml:space="preserve">    </w:t>
      </w:r>
      <w:r>
        <w:rPr>
          <w:rFonts w:hint="eastAsia"/>
          <w:sz w:val="24"/>
          <w:szCs w:val="26"/>
        </w:rPr>
        <w:t xml:space="preserve"> </w:t>
      </w:r>
      <w:r>
        <w:rPr>
          <w:rFonts w:hint="eastAsia"/>
          <w:sz w:val="24"/>
          <w:szCs w:val="26"/>
        </w:rPr>
        <w:t>题量、</w:t>
      </w:r>
      <w:r>
        <w:rPr>
          <w:sz w:val="24"/>
          <w:szCs w:val="26"/>
        </w:rPr>
        <w:t>题型及分数分配；各类题型所占比例；各类题型的考核目的和要求、整套考题知识覆盖面及对课程教学</w:t>
      </w:r>
      <w:r>
        <w:rPr>
          <w:rFonts w:hint="eastAsia"/>
          <w:sz w:val="24"/>
          <w:szCs w:val="26"/>
        </w:rPr>
        <w:t>大纲</w:t>
      </w:r>
      <w:r>
        <w:rPr>
          <w:sz w:val="24"/>
          <w:szCs w:val="26"/>
        </w:rPr>
        <w:t>要求的符合度、</w:t>
      </w:r>
      <w:r>
        <w:rPr>
          <w:sz w:val="24"/>
          <w:szCs w:val="26"/>
        </w:rPr>
        <w:t>A</w:t>
      </w:r>
      <w:r>
        <w:rPr>
          <w:sz w:val="24"/>
          <w:szCs w:val="26"/>
        </w:rPr>
        <w:t>、</w:t>
      </w:r>
      <w:r>
        <w:rPr>
          <w:sz w:val="24"/>
          <w:szCs w:val="26"/>
        </w:rPr>
        <w:t>B</w:t>
      </w:r>
      <w:r>
        <w:rPr>
          <w:sz w:val="24"/>
          <w:szCs w:val="26"/>
        </w:rPr>
        <w:t>卷的差异等。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br/>
        <w:t xml:space="preserve">   </w:t>
      </w:r>
      <w:r>
        <w:rPr>
          <w:sz w:val="24"/>
          <w:szCs w:val="26"/>
        </w:rPr>
        <w:t>（</w:t>
      </w:r>
      <w:r>
        <w:rPr>
          <w:sz w:val="24"/>
          <w:szCs w:val="26"/>
        </w:rPr>
        <w:t>2</w:t>
      </w:r>
      <w:r>
        <w:rPr>
          <w:sz w:val="24"/>
          <w:szCs w:val="26"/>
        </w:rPr>
        <w:t>）试卷答题状况分析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br/>
        <w:t xml:space="preserve">    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>答题状况可以按试卷大题、题型或内容进行分析，对答题中存在的较为突出的普遍性问题和个别有代表性的问题，如典型出错点或答题完美程度明显超过预期、题量大小等，分别进行较为系统、深入的分析，必要时可对所得分值进行统计分析，查找原因。以相应教学大纲为依据，分析考试是否真实反映教学的基本要求。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br/>
        <w:t xml:space="preserve">   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>（</w:t>
      </w:r>
      <w:r>
        <w:rPr>
          <w:sz w:val="24"/>
          <w:szCs w:val="26"/>
        </w:rPr>
        <w:t>3</w:t>
      </w:r>
      <w:r>
        <w:rPr>
          <w:sz w:val="24"/>
          <w:szCs w:val="26"/>
        </w:rPr>
        <w:t>）考试成绩分析</w:t>
      </w:r>
      <w:r>
        <w:rPr>
          <w:sz w:val="24"/>
          <w:szCs w:val="26"/>
        </w:rPr>
        <w:t xml:space="preserve"> </w:t>
      </w:r>
      <w:r>
        <w:rPr>
          <w:sz w:val="24"/>
          <w:szCs w:val="26"/>
        </w:rPr>
        <w:br/>
        <w:t xml:space="preserve">    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>成绩分布是否合理，是否符合正态分布；对不符合正态分布的原因，可以从命题、评卷、教学、学生掌握程度和教学管理等方面进行分析。</w:t>
      </w:r>
      <w:r>
        <w:rPr>
          <w:sz w:val="24"/>
          <w:szCs w:val="26"/>
        </w:rPr>
        <w:t> </w:t>
      </w:r>
      <w:r>
        <w:rPr>
          <w:sz w:val="24"/>
          <w:szCs w:val="26"/>
        </w:rPr>
        <w:br/>
        <w:t xml:space="preserve">   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>（</w:t>
      </w:r>
      <w:r>
        <w:rPr>
          <w:sz w:val="24"/>
          <w:szCs w:val="26"/>
        </w:rPr>
        <w:t>4</w:t>
      </w:r>
      <w:r>
        <w:rPr>
          <w:sz w:val="24"/>
          <w:szCs w:val="26"/>
        </w:rPr>
        <w:t>）提出关于改进教学工作、学生学习、教学管理等方面的建议和措施</w:t>
      </w:r>
      <w:r>
        <w:rPr>
          <w:sz w:val="24"/>
          <w:szCs w:val="26"/>
        </w:rPr>
        <w:t xml:space="preserve">     </w:t>
      </w:r>
      <w:r>
        <w:rPr>
          <w:sz w:val="24"/>
          <w:szCs w:val="26"/>
        </w:rPr>
        <w:br/>
        <w:t xml:space="preserve">    </w:t>
      </w:r>
      <w:r>
        <w:rPr>
          <w:rFonts w:hint="eastAsia"/>
          <w:sz w:val="24"/>
          <w:szCs w:val="26"/>
        </w:rPr>
        <w:t xml:space="preserve"> </w:t>
      </w:r>
      <w:r>
        <w:rPr>
          <w:sz w:val="24"/>
          <w:szCs w:val="26"/>
        </w:rPr>
        <w:t>根据存在的问题，针对教学工作、学生学习、教学管理等方面，提出具有针对性和可操作性的改进建议与措施。</w:t>
      </w:r>
    </w:p>
    <w:p w:rsidR="00A12AAC" w:rsidRDefault="00A12AAC" w:rsidP="00A12AAC">
      <w:pPr>
        <w:wordWrap w:val="0"/>
        <w:spacing w:line="400" w:lineRule="exac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 xml:space="preserve">   </w:t>
      </w:r>
      <w:r>
        <w:rPr>
          <w:rFonts w:hint="eastAsia"/>
          <w:sz w:val="24"/>
          <w:szCs w:val="26"/>
        </w:rPr>
        <w:t>（</w:t>
      </w:r>
      <w:r>
        <w:rPr>
          <w:rFonts w:hint="eastAsia"/>
          <w:sz w:val="24"/>
          <w:szCs w:val="26"/>
        </w:rPr>
        <w:t>5</w:t>
      </w:r>
      <w:r>
        <w:rPr>
          <w:rFonts w:hint="eastAsia"/>
          <w:sz w:val="24"/>
          <w:szCs w:val="26"/>
        </w:rPr>
        <w:t>）试卷分析要求任课教师手写，并以试卷成绩数据，班级为单位进行分析。</w:t>
      </w:r>
    </w:p>
    <w:p w:rsidR="00A12AAC" w:rsidRDefault="00A12AAC" w:rsidP="00A12AAC"/>
    <w:p w:rsidR="00A12AAC" w:rsidRDefault="00A12AAC" w:rsidP="00A12AAC">
      <w:pPr>
        <w:rPr>
          <w:rFonts w:hint="eastAsia"/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备注：详细规定在校政</w:t>
      </w:r>
      <w:r>
        <w:rPr>
          <w:rFonts w:hint="eastAsia"/>
          <w:b/>
          <w:bCs/>
          <w:color w:val="0000FF"/>
          <w:sz w:val="32"/>
          <w:szCs w:val="32"/>
        </w:rPr>
        <w:t>[2016]72</w:t>
      </w:r>
      <w:r>
        <w:rPr>
          <w:rFonts w:hint="eastAsia"/>
          <w:b/>
          <w:bCs/>
          <w:color w:val="0000FF"/>
          <w:sz w:val="32"/>
          <w:szCs w:val="32"/>
        </w:rPr>
        <w:t>号文件的第十二章，对考试结果分析做了具体说明。</w:t>
      </w:r>
    </w:p>
    <w:p w:rsidR="002A7DF0" w:rsidRPr="00A12AAC" w:rsidRDefault="002A7DF0" w:rsidP="00A12AAC">
      <w:bookmarkStart w:id="0" w:name="_GoBack"/>
      <w:bookmarkEnd w:id="0"/>
    </w:p>
    <w:sectPr w:rsidR="002A7DF0" w:rsidRPr="00A1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24" w:rsidRDefault="00EA4C24" w:rsidP="00114241">
      <w:r>
        <w:separator/>
      </w:r>
    </w:p>
  </w:endnote>
  <w:endnote w:type="continuationSeparator" w:id="0">
    <w:p w:rsidR="00EA4C24" w:rsidRDefault="00EA4C24" w:rsidP="001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24" w:rsidRDefault="00EA4C24" w:rsidP="00114241">
      <w:r>
        <w:separator/>
      </w:r>
    </w:p>
  </w:footnote>
  <w:footnote w:type="continuationSeparator" w:id="0">
    <w:p w:rsidR="00EA4C24" w:rsidRDefault="00EA4C24" w:rsidP="0011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A"/>
    <w:rsid w:val="000907D2"/>
    <w:rsid w:val="000D7575"/>
    <w:rsid w:val="000E72C7"/>
    <w:rsid w:val="00105A79"/>
    <w:rsid w:val="00114241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C74E2"/>
    <w:rsid w:val="0070507B"/>
    <w:rsid w:val="00744E6A"/>
    <w:rsid w:val="007D5F70"/>
    <w:rsid w:val="00891919"/>
    <w:rsid w:val="008C346A"/>
    <w:rsid w:val="008D0627"/>
    <w:rsid w:val="0090295C"/>
    <w:rsid w:val="00945FB2"/>
    <w:rsid w:val="009601CE"/>
    <w:rsid w:val="009E2B31"/>
    <w:rsid w:val="00A01C52"/>
    <w:rsid w:val="00A12AAC"/>
    <w:rsid w:val="00A315E4"/>
    <w:rsid w:val="00AC49ED"/>
    <w:rsid w:val="00AE3019"/>
    <w:rsid w:val="00AE66BE"/>
    <w:rsid w:val="00C408B0"/>
    <w:rsid w:val="00C435E7"/>
    <w:rsid w:val="00C51DEB"/>
    <w:rsid w:val="00D36F98"/>
    <w:rsid w:val="00D407A4"/>
    <w:rsid w:val="00D50ABE"/>
    <w:rsid w:val="00D977BF"/>
    <w:rsid w:val="00E37359"/>
    <w:rsid w:val="00E71728"/>
    <w:rsid w:val="00EA4C24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2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241"/>
    <w:rPr>
      <w:sz w:val="18"/>
      <w:szCs w:val="18"/>
    </w:rPr>
  </w:style>
  <w:style w:type="paragraph" w:styleId="a5">
    <w:name w:val="Normal (Web)"/>
    <w:basedOn w:val="a"/>
    <w:qFormat/>
    <w:rsid w:val="0011424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6">
    <w:name w:val="图表文字"/>
    <w:basedOn w:val="a"/>
    <w:rsid w:val="00A12AAC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HaseeComputer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</cp:revision>
  <dcterms:created xsi:type="dcterms:W3CDTF">2017-06-10T04:27:00Z</dcterms:created>
  <dcterms:modified xsi:type="dcterms:W3CDTF">2017-06-10T04:31:00Z</dcterms:modified>
</cp:coreProperties>
</file>